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6D" w:rsidRPr="0051276D" w:rsidRDefault="0051276D" w:rsidP="0051276D">
      <w:pPr>
        <w:spacing w:line="276" w:lineRule="auto"/>
        <w:ind w:firstLine="3402"/>
        <w:jc w:val="both"/>
        <w:outlineLvl w:val="0"/>
        <w:rPr>
          <w:rFonts w:ascii="Times New Roman" w:hAnsi="Times New Roman" w:cs="Times New Roman"/>
          <w:b/>
          <w:color w:val="000000"/>
          <w:szCs w:val="28"/>
        </w:rPr>
      </w:pPr>
      <w:r w:rsidRPr="0051276D">
        <w:rPr>
          <w:rFonts w:ascii="Times New Roman" w:hAnsi="Times New Roman" w:cs="Times New Roman"/>
          <w:b/>
          <w:color w:val="000000"/>
          <w:szCs w:val="28"/>
        </w:rPr>
        <w:t>Lei 6</w:t>
      </w:r>
      <w:r w:rsidR="00575A14">
        <w:rPr>
          <w:rFonts w:ascii="Times New Roman" w:hAnsi="Times New Roman" w:cs="Times New Roman"/>
          <w:b/>
          <w:color w:val="000000"/>
          <w:szCs w:val="28"/>
        </w:rPr>
        <w:t>64/2016</w:t>
      </w:r>
    </w:p>
    <w:p w:rsidR="0051276D" w:rsidRPr="0051276D" w:rsidRDefault="0051276D" w:rsidP="0051276D">
      <w:pPr>
        <w:spacing w:line="276" w:lineRule="auto"/>
        <w:ind w:firstLine="3402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51276D">
        <w:rPr>
          <w:rFonts w:ascii="Times New Roman" w:hAnsi="Times New Roman" w:cs="Times New Roman"/>
          <w:b/>
          <w:color w:val="000000"/>
          <w:szCs w:val="28"/>
        </w:rPr>
        <w:t xml:space="preserve">De </w:t>
      </w:r>
      <w:r w:rsidR="00575A14">
        <w:rPr>
          <w:rFonts w:ascii="Times New Roman" w:hAnsi="Times New Roman" w:cs="Times New Roman"/>
          <w:b/>
          <w:color w:val="000000"/>
          <w:szCs w:val="28"/>
        </w:rPr>
        <w:t>23</w:t>
      </w:r>
      <w:r w:rsidRPr="0051276D">
        <w:rPr>
          <w:rFonts w:ascii="Times New Roman" w:hAnsi="Times New Roman" w:cs="Times New Roman"/>
          <w:b/>
          <w:color w:val="000000"/>
          <w:szCs w:val="28"/>
        </w:rPr>
        <w:t xml:space="preserve"> de fevereiro de 201</w:t>
      </w:r>
      <w:r w:rsidR="00575A14">
        <w:rPr>
          <w:rFonts w:ascii="Times New Roman" w:hAnsi="Times New Roman" w:cs="Times New Roman"/>
          <w:b/>
          <w:color w:val="000000"/>
          <w:szCs w:val="28"/>
        </w:rPr>
        <w:t>6</w:t>
      </w:r>
      <w:r w:rsidRPr="0051276D">
        <w:rPr>
          <w:rFonts w:ascii="Times New Roman" w:hAnsi="Times New Roman" w:cs="Times New Roman"/>
          <w:b/>
          <w:color w:val="000000"/>
          <w:szCs w:val="28"/>
        </w:rPr>
        <w:t>.</w:t>
      </w:r>
    </w:p>
    <w:p w:rsidR="0051276D" w:rsidRPr="00506045" w:rsidRDefault="0051276D" w:rsidP="0051276D">
      <w:pPr>
        <w:ind w:left="3402"/>
        <w:jc w:val="both"/>
        <w:rPr>
          <w:rFonts w:ascii="Times New Roman" w:hAnsi="Times New Roman" w:cs="Times New Roman"/>
          <w:sz w:val="24"/>
        </w:rPr>
      </w:pPr>
      <w:r w:rsidRPr="00165328">
        <w:rPr>
          <w:rFonts w:ascii="Times New Roman" w:hAnsi="Times New Roman" w:cs="Times New Roman"/>
          <w:sz w:val="24"/>
        </w:rPr>
        <w:t>Concede o reajuste</w:t>
      </w:r>
      <w:r w:rsidRPr="00506045">
        <w:rPr>
          <w:rFonts w:ascii="Times New Roman" w:hAnsi="Times New Roman" w:cs="Times New Roman"/>
          <w:sz w:val="24"/>
        </w:rPr>
        <w:t xml:space="preserve"> dos vencimentos dos profissionais do quadro do Magistério e Educação Básica do Município de Santa Lúcia, nos termos da Lei Federal nº 11.738/2008. </w:t>
      </w:r>
    </w:p>
    <w:p w:rsidR="0051276D" w:rsidRPr="00506045" w:rsidRDefault="0051276D" w:rsidP="0051276D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</w:p>
    <w:p w:rsidR="0051276D" w:rsidRPr="00506045" w:rsidRDefault="0051276D" w:rsidP="0051276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06045">
        <w:rPr>
          <w:rFonts w:ascii="Times New Roman" w:hAnsi="Times New Roman" w:cs="Times New Roman"/>
          <w:sz w:val="24"/>
        </w:rPr>
        <w:t xml:space="preserve">A Câmara Municipal de Santa Lucia, Estado do Paraná, aprovou e eu </w:t>
      </w:r>
      <w:r w:rsidRPr="00506045">
        <w:rPr>
          <w:rFonts w:ascii="Times New Roman" w:hAnsi="Times New Roman" w:cs="Times New Roman"/>
          <w:b/>
          <w:sz w:val="24"/>
        </w:rPr>
        <w:t>ADALGIZO CANDIDO DE SOUZA</w:t>
      </w:r>
      <w:r w:rsidRPr="00506045">
        <w:rPr>
          <w:rFonts w:ascii="Times New Roman" w:hAnsi="Times New Roman" w:cs="Times New Roman"/>
          <w:sz w:val="24"/>
        </w:rPr>
        <w:t>, Prefeito do Município de Sant</w:t>
      </w:r>
      <w:bookmarkStart w:id="0" w:name="_GoBack"/>
      <w:bookmarkEnd w:id="0"/>
      <w:r w:rsidRPr="00506045">
        <w:rPr>
          <w:rFonts w:ascii="Times New Roman" w:hAnsi="Times New Roman" w:cs="Times New Roman"/>
          <w:sz w:val="24"/>
        </w:rPr>
        <w:t>a Lúcia, Estado do Paraná, no uso de minhas atribuições legais, sanciono e promulgo a seguinte,</w:t>
      </w:r>
    </w:p>
    <w:p w:rsidR="0051276D" w:rsidRPr="00506045" w:rsidRDefault="0051276D" w:rsidP="0051276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1276D" w:rsidRPr="00506045" w:rsidRDefault="0051276D" w:rsidP="0051276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06045">
        <w:rPr>
          <w:rFonts w:ascii="Times New Roman" w:hAnsi="Times New Roman" w:cs="Times New Roman"/>
          <w:b/>
          <w:sz w:val="32"/>
          <w:szCs w:val="32"/>
        </w:rPr>
        <w:t>L E I</w:t>
      </w:r>
    </w:p>
    <w:p w:rsidR="0051276D" w:rsidRPr="00506045" w:rsidRDefault="0051276D" w:rsidP="0051276D">
      <w:pPr>
        <w:pStyle w:val="Ttulo1"/>
        <w:spacing w:line="360" w:lineRule="auto"/>
        <w:ind w:firstLine="3828"/>
        <w:jc w:val="both"/>
        <w:rPr>
          <w:b/>
        </w:rPr>
      </w:pPr>
    </w:p>
    <w:p w:rsidR="00575A14" w:rsidRPr="00575A14" w:rsidRDefault="00575A14" w:rsidP="00575A14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575A14">
        <w:rPr>
          <w:rFonts w:ascii="Times New Roman" w:hAnsi="Times New Roman" w:cs="Times New Roman"/>
          <w:b/>
          <w:sz w:val="24"/>
        </w:rPr>
        <w:t>Art. 1º</w:t>
      </w:r>
      <w:r w:rsidRPr="00575A14">
        <w:rPr>
          <w:rFonts w:ascii="Times New Roman" w:hAnsi="Times New Roman" w:cs="Times New Roman"/>
          <w:sz w:val="24"/>
        </w:rPr>
        <w:t xml:space="preserve">. Fica o Poder Executivo, autorizado a conceder reajuste de </w:t>
      </w:r>
      <w:r w:rsidRPr="00575A14">
        <w:rPr>
          <w:rFonts w:ascii="Times New Roman" w:hAnsi="Times New Roman" w:cs="Times New Roman"/>
          <w:b/>
          <w:sz w:val="24"/>
        </w:rPr>
        <w:t>11,36% (onze vírgula trinta e seis por cento)</w:t>
      </w:r>
      <w:r w:rsidRPr="00575A14">
        <w:rPr>
          <w:rFonts w:ascii="Times New Roman" w:hAnsi="Times New Roman" w:cs="Times New Roman"/>
          <w:sz w:val="24"/>
        </w:rPr>
        <w:t xml:space="preserve"> aos níveis de vencimentos dos profissionais do quadro do Magistério de Educação Básica do Município de Santa Lúcia ativos e inativos, conforme assegurado pela Lei Federal nº 11.738 de 16 de julho de 2008, artigo 5º parágrafo único.</w:t>
      </w:r>
    </w:p>
    <w:p w:rsidR="00575A14" w:rsidRPr="00575A14" w:rsidRDefault="00575A14" w:rsidP="00575A14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575A14">
        <w:rPr>
          <w:rFonts w:ascii="Times New Roman" w:hAnsi="Times New Roman" w:cs="Times New Roman"/>
          <w:b/>
          <w:bCs/>
          <w:sz w:val="24"/>
        </w:rPr>
        <w:t xml:space="preserve">Art. 2º - </w:t>
      </w:r>
      <w:r w:rsidRPr="00575A14">
        <w:rPr>
          <w:rFonts w:ascii="Times New Roman" w:hAnsi="Times New Roman" w:cs="Times New Roman"/>
          <w:bCs/>
          <w:sz w:val="24"/>
        </w:rPr>
        <w:t xml:space="preserve">Ficam alteradas as tabelas de vencimentos dos profissionais do Magistério e Educação Básica, previstos na Lei Municipal nº 314 </w:t>
      </w:r>
      <w:r w:rsidRPr="00575A14">
        <w:rPr>
          <w:rFonts w:ascii="Times New Roman" w:hAnsi="Times New Roman" w:cs="Times New Roman"/>
          <w:sz w:val="24"/>
        </w:rPr>
        <w:t>de 26 de maio de 2009</w:t>
      </w:r>
      <w:r w:rsidRPr="00575A14">
        <w:rPr>
          <w:rFonts w:ascii="Times New Roman" w:hAnsi="Times New Roman" w:cs="Times New Roman"/>
          <w:bCs/>
          <w:sz w:val="24"/>
        </w:rPr>
        <w:t xml:space="preserve">, que passam a vigorar conforme redação e conteúdo descrito no </w:t>
      </w:r>
      <w:r w:rsidRPr="00575A14">
        <w:rPr>
          <w:rFonts w:ascii="Times New Roman" w:hAnsi="Times New Roman" w:cs="Times New Roman"/>
          <w:sz w:val="24"/>
        </w:rPr>
        <w:t>Anexo único da presente lei: Tabela de Vencimentos Professor - 20 horas;</w:t>
      </w:r>
    </w:p>
    <w:p w:rsidR="00575A14" w:rsidRPr="00575A14" w:rsidRDefault="00575A14" w:rsidP="00575A14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575A14">
        <w:rPr>
          <w:rFonts w:ascii="Times New Roman" w:hAnsi="Times New Roman" w:cs="Times New Roman"/>
          <w:b/>
          <w:sz w:val="24"/>
        </w:rPr>
        <w:t>Art. 3º.</w:t>
      </w:r>
      <w:r w:rsidRPr="00575A14">
        <w:rPr>
          <w:rFonts w:ascii="Times New Roman" w:hAnsi="Times New Roman" w:cs="Times New Roman"/>
          <w:sz w:val="24"/>
        </w:rPr>
        <w:t xml:space="preserve"> O percentual previsto no artigo anterior terá efeitos financeiros a partir de 1º de janeiro de 2016.</w:t>
      </w:r>
    </w:p>
    <w:p w:rsidR="00575A14" w:rsidRPr="00575A14" w:rsidRDefault="00575A14" w:rsidP="00575A14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575A14">
        <w:rPr>
          <w:rFonts w:ascii="Times New Roman" w:hAnsi="Times New Roman" w:cs="Times New Roman"/>
          <w:b/>
          <w:sz w:val="24"/>
        </w:rPr>
        <w:t xml:space="preserve">Art. 4º. </w:t>
      </w:r>
      <w:r w:rsidRPr="00575A14">
        <w:rPr>
          <w:rFonts w:ascii="Times New Roman" w:hAnsi="Times New Roman" w:cs="Times New Roman"/>
          <w:sz w:val="24"/>
        </w:rPr>
        <w:t>Esta Lei entra em vigor na data de sua publicação, revogadas as disposições em contrário</w:t>
      </w:r>
      <w:r w:rsidRPr="00575A14">
        <w:rPr>
          <w:rFonts w:ascii="Times New Roman" w:hAnsi="Times New Roman"/>
          <w:sz w:val="24"/>
        </w:rPr>
        <w:t xml:space="preserve">. </w:t>
      </w:r>
    </w:p>
    <w:p w:rsidR="00575A14" w:rsidRPr="00575A14" w:rsidRDefault="00F00EAE" w:rsidP="00575A14">
      <w:pPr>
        <w:pStyle w:val="WW-Textosimples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1455344</wp:posOffset>
            </wp:positionH>
            <wp:positionV relativeFrom="paragraph">
              <wp:posOffset>227508</wp:posOffset>
            </wp:positionV>
            <wp:extent cx="2341219" cy="870509"/>
            <wp:effectExtent l="19050" t="0" r="1931" b="0"/>
            <wp:wrapNone/>
            <wp:docPr id="1" name="Imagem 3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19" cy="87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A14" w:rsidRPr="00575A14">
        <w:rPr>
          <w:rFonts w:ascii="Times New Roman" w:hAnsi="Times New Roman"/>
          <w:sz w:val="24"/>
          <w:szCs w:val="24"/>
        </w:rPr>
        <w:t>Gabinete do Prefeito  Municipal de Santa Lúcia, 23 de fevereiro de 2016.</w:t>
      </w:r>
    </w:p>
    <w:p w:rsidR="0051276D" w:rsidRDefault="0051276D" w:rsidP="00575A14">
      <w:pPr>
        <w:pStyle w:val="Corpodetexto"/>
        <w:spacing w:line="360" w:lineRule="auto"/>
        <w:rPr>
          <w:sz w:val="24"/>
          <w:szCs w:val="24"/>
        </w:rPr>
      </w:pPr>
    </w:p>
    <w:p w:rsidR="00F00EAE" w:rsidRPr="00575A14" w:rsidRDefault="00F00EAE" w:rsidP="00575A14">
      <w:pPr>
        <w:pStyle w:val="Corpodetexto"/>
        <w:spacing w:line="360" w:lineRule="auto"/>
        <w:rPr>
          <w:sz w:val="24"/>
          <w:szCs w:val="24"/>
        </w:rPr>
      </w:pPr>
    </w:p>
    <w:p w:rsidR="0051276D" w:rsidRPr="00575A14" w:rsidRDefault="0051276D" w:rsidP="00575A14">
      <w:pPr>
        <w:pStyle w:val="Corpodetexto"/>
        <w:spacing w:line="360" w:lineRule="auto"/>
        <w:rPr>
          <w:sz w:val="24"/>
          <w:szCs w:val="24"/>
        </w:rPr>
      </w:pPr>
      <w:r w:rsidRPr="00575A14">
        <w:rPr>
          <w:sz w:val="24"/>
          <w:szCs w:val="24"/>
        </w:rPr>
        <w:t>Adalgizo Candido de Souza</w:t>
      </w:r>
    </w:p>
    <w:p w:rsidR="0051276D" w:rsidRDefault="0051276D" w:rsidP="0051276D">
      <w:pPr>
        <w:pStyle w:val="Corpodetexto"/>
        <w:spacing w:line="360" w:lineRule="auto"/>
        <w:rPr>
          <w:sz w:val="24"/>
          <w:szCs w:val="24"/>
        </w:rPr>
      </w:pPr>
      <w:r w:rsidRPr="00575A14">
        <w:rPr>
          <w:b w:val="0"/>
          <w:bCs w:val="0"/>
          <w:sz w:val="24"/>
          <w:szCs w:val="24"/>
        </w:rPr>
        <w:t>Prefeito Municipal</w:t>
      </w:r>
    </w:p>
    <w:sectPr w:rsidR="0051276D" w:rsidSect="004C5D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F89" w:rsidRDefault="00C25F89" w:rsidP="0051276D">
      <w:r>
        <w:separator/>
      </w:r>
    </w:p>
  </w:endnote>
  <w:endnote w:type="continuationSeparator" w:id="1">
    <w:p w:rsidR="00C25F89" w:rsidRDefault="00C25F89" w:rsidP="00512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F89" w:rsidRDefault="00C25F89" w:rsidP="0051276D">
      <w:r>
        <w:separator/>
      </w:r>
    </w:p>
  </w:footnote>
  <w:footnote w:type="continuationSeparator" w:id="1">
    <w:p w:rsidR="00C25F89" w:rsidRDefault="00C25F89" w:rsidP="00512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F89" w:rsidRPr="00502356" w:rsidRDefault="007843D3" w:rsidP="0051276D">
    <w:pPr>
      <w:pStyle w:val="Cabealho"/>
      <w:tabs>
        <w:tab w:val="right" w:pos="-2835"/>
      </w:tabs>
      <w:ind w:right="-405"/>
      <w:jc w:val="center"/>
      <w:rPr>
        <w:rFonts w:ascii="Cooper Black" w:hAnsi="Cooper Black"/>
        <w:sz w:val="50"/>
        <w:szCs w:val="50"/>
        <w:u w:val="single"/>
      </w:rPr>
    </w:pPr>
    <w:r w:rsidRPr="007843D3">
      <w:rPr>
        <w:rFonts w:asciiTheme="minorHAnsi" w:hAnsiTheme="minorHAnsi"/>
        <w:noProof/>
        <w:sz w:val="50"/>
        <w:szCs w:val="5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5.85pt;margin-top:-13.55pt;width:91.3pt;height:93.95pt;z-index:251658240">
          <v:imagedata r:id="rId1" o:title="" gain="121363f" blacklevel="1966f"/>
          <w10:wrap type="topAndBottom"/>
        </v:shape>
        <o:OLEObject Type="Embed" ProgID="MSPhotoEd.3" ShapeID="_x0000_s1025" DrawAspect="Content" ObjectID="_1517744651" r:id="rId2"/>
      </w:pict>
    </w:r>
    <w:r w:rsidR="00C25F89" w:rsidRPr="00502356">
      <w:rPr>
        <w:rFonts w:ascii="Cooper Black" w:hAnsi="Cooper Black"/>
        <w:sz w:val="50"/>
        <w:szCs w:val="50"/>
        <w:u w:val="single"/>
      </w:rPr>
      <w:t>MUNICÍPIO DE SANTA LÚCIA</w:t>
    </w:r>
  </w:p>
  <w:p w:rsidR="00C25F89" w:rsidRDefault="00C25F89" w:rsidP="0051276D">
    <w:pPr>
      <w:pStyle w:val="Cabealho"/>
      <w:tabs>
        <w:tab w:val="right" w:pos="-2835"/>
      </w:tabs>
      <w:jc w:val="center"/>
      <w:rPr>
        <w:b/>
        <w:i/>
      </w:rPr>
    </w:pPr>
    <w:r>
      <w:rPr>
        <w:b/>
        <w:i/>
      </w:rPr>
      <w:t>ESTADO                     DO                        PARANÁ</w:t>
    </w:r>
  </w:p>
  <w:p w:rsidR="00C25F89" w:rsidRDefault="00C25F89" w:rsidP="0051276D">
    <w:pPr>
      <w:pStyle w:val="Cabealho"/>
      <w:tabs>
        <w:tab w:val="right" w:pos="-2835"/>
      </w:tabs>
      <w:jc w:val="center"/>
      <w:rPr>
        <w:b/>
        <w:i/>
      </w:rPr>
    </w:pPr>
    <w:r>
      <w:rPr>
        <w:b/>
        <w:i/>
      </w:rPr>
      <w:t>CNPJ 95.594.776/0001-93</w:t>
    </w:r>
  </w:p>
  <w:p w:rsidR="00C25F89" w:rsidRPr="0051276D" w:rsidRDefault="00C25F89" w:rsidP="0051276D">
    <w:pPr>
      <w:pStyle w:val="Cabealho"/>
      <w:jc w:val="center"/>
      <w:rPr>
        <w:sz w:val="20"/>
        <w:szCs w:val="20"/>
      </w:rPr>
    </w:pPr>
    <w:r w:rsidRPr="0051276D">
      <w:rPr>
        <w:b/>
        <w:sz w:val="20"/>
        <w:szCs w:val="20"/>
        <w:u w:val="single"/>
      </w:rPr>
      <w:t>Avenida do Rosário, 228Fone 45-3288.1144 CEP 85795-000 Santa Lúcia – Pr.</w:t>
    </w:r>
  </w:p>
  <w:p w:rsidR="00C25F89" w:rsidRDefault="00C25F89" w:rsidP="0051276D">
    <w:pPr>
      <w:pStyle w:val="Cabealho"/>
      <w:tabs>
        <w:tab w:val="clear" w:pos="4252"/>
        <w:tab w:val="clear" w:pos="8504"/>
        <w:tab w:val="left" w:pos="2557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1276D"/>
    <w:rsid w:val="001D132D"/>
    <w:rsid w:val="004C5D17"/>
    <w:rsid w:val="00502356"/>
    <w:rsid w:val="0051276D"/>
    <w:rsid w:val="00575A14"/>
    <w:rsid w:val="006537EC"/>
    <w:rsid w:val="007843D3"/>
    <w:rsid w:val="00AD531D"/>
    <w:rsid w:val="00C03E41"/>
    <w:rsid w:val="00C25F89"/>
    <w:rsid w:val="00DA7D53"/>
    <w:rsid w:val="00F00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6D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1276D"/>
    <w:pPr>
      <w:keepNext/>
      <w:autoSpaceDE w:val="0"/>
      <w:autoSpaceDN w:val="0"/>
      <w:jc w:val="center"/>
      <w:outlineLvl w:val="0"/>
    </w:pPr>
    <w:rPr>
      <w:rFonts w:ascii="Times New Roman" w:hAnsi="Times New Roman" w:cs="Times New Roman"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1276D"/>
    <w:pPr>
      <w:keepNext/>
      <w:spacing w:before="240" w:after="60"/>
      <w:outlineLvl w:val="3"/>
    </w:pPr>
    <w:rPr>
      <w:rFonts w:ascii="Calibri" w:hAnsi="Calibri" w:cs="Times New Roman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127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127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xtodocorpo">
    <w:name w:val="Texto do corpo_"/>
    <w:basedOn w:val="Fontepargpadro"/>
    <w:link w:val="Textodocorpo0"/>
    <w:rsid w:val="0051276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1276D"/>
    <w:pPr>
      <w:widowControl w:val="0"/>
      <w:shd w:val="clear" w:color="auto" w:fill="FFFFFF"/>
      <w:spacing w:before="300" w:after="300" w:line="379" w:lineRule="exact"/>
    </w:pPr>
    <w:rPr>
      <w:rFonts w:eastAsia="Arial"/>
      <w:sz w:val="20"/>
      <w:szCs w:val="20"/>
      <w:lang w:eastAsia="en-US"/>
    </w:rPr>
  </w:style>
  <w:style w:type="paragraph" w:styleId="Corpodetexto">
    <w:name w:val="Body Text"/>
    <w:basedOn w:val="Normal"/>
    <w:link w:val="CorpodetextoChar"/>
    <w:uiPriority w:val="99"/>
    <w:rsid w:val="0051276D"/>
    <w:pPr>
      <w:autoSpaceDE w:val="0"/>
      <w:autoSpaceDN w:val="0"/>
      <w:jc w:val="center"/>
    </w:pPr>
    <w:rPr>
      <w:rFonts w:ascii="Times New Roman" w:hAnsi="Times New Roman" w:cs="Times New Roman"/>
      <w:b/>
      <w:bCs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51276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51276D"/>
    <w:pPr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51276D"/>
    <w:rPr>
      <w:rFonts w:ascii="Times New Roman" w:eastAsia="Times New Roman" w:hAnsi="Times New Roman" w:cs="Times New Roman"/>
      <w:b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27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276D"/>
    <w:rPr>
      <w:rFonts w:ascii="Arial" w:eastAsia="Times New Roman" w:hAnsi="Arial" w:cs="Arial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127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276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27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276D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27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76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W-Textosimples">
    <w:name w:val="WW-Texto simples"/>
    <w:basedOn w:val="Normal"/>
    <w:rsid w:val="00575A14"/>
    <w:pPr>
      <w:suppressAutoHyphens/>
    </w:pPr>
    <w:rPr>
      <w:rFonts w:ascii="Courier New" w:hAnsi="Courier New" w:cs="Times New Roman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6D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1276D"/>
    <w:pPr>
      <w:keepNext/>
      <w:autoSpaceDE w:val="0"/>
      <w:autoSpaceDN w:val="0"/>
      <w:jc w:val="center"/>
      <w:outlineLvl w:val="0"/>
    </w:pPr>
    <w:rPr>
      <w:rFonts w:ascii="Times New Roman" w:hAnsi="Times New Roman" w:cs="Times New Roman"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1276D"/>
    <w:pPr>
      <w:keepNext/>
      <w:spacing w:before="240" w:after="60"/>
      <w:outlineLvl w:val="3"/>
    </w:pPr>
    <w:rPr>
      <w:rFonts w:ascii="Calibri" w:hAnsi="Calibri" w:cs="Times New Roman"/>
      <w:b/>
      <w:bCs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127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1276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extodocorpo">
    <w:name w:val="Texto do corpo_"/>
    <w:basedOn w:val="Fontepargpadro"/>
    <w:link w:val="Textodocorpo0"/>
    <w:rsid w:val="0051276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1276D"/>
    <w:pPr>
      <w:widowControl w:val="0"/>
      <w:shd w:val="clear" w:color="auto" w:fill="FFFFFF"/>
      <w:spacing w:before="300" w:after="300" w:line="379" w:lineRule="exact"/>
    </w:pPr>
    <w:rPr>
      <w:rFonts w:eastAsia="Arial"/>
      <w:sz w:val="20"/>
      <w:szCs w:val="20"/>
      <w:lang w:eastAsia="en-US"/>
    </w:rPr>
  </w:style>
  <w:style w:type="paragraph" w:styleId="Corpodetexto">
    <w:name w:val="Body Text"/>
    <w:basedOn w:val="Normal"/>
    <w:link w:val="CorpodetextoChar"/>
    <w:uiPriority w:val="99"/>
    <w:rsid w:val="0051276D"/>
    <w:pPr>
      <w:autoSpaceDE w:val="0"/>
      <w:autoSpaceDN w:val="0"/>
      <w:jc w:val="center"/>
    </w:pPr>
    <w:rPr>
      <w:rFonts w:ascii="Times New Roman" w:hAnsi="Times New Roman" w:cs="Times New Roman"/>
      <w:b/>
      <w:bCs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51276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51276D"/>
    <w:pPr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51276D"/>
    <w:rPr>
      <w:rFonts w:ascii="Times New Roman" w:eastAsia="Times New Roman" w:hAnsi="Times New Roman" w:cs="Times New Roman"/>
      <w:b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27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276D"/>
    <w:rPr>
      <w:rFonts w:ascii="Arial" w:eastAsia="Times New Roman" w:hAnsi="Arial" w:cs="Arial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127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276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27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276D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27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76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Patio</dc:creator>
  <cp:lastModifiedBy>fabi</cp:lastModifiedBy>
  <cp:revision>6</cp:revision>
  <cp:lastPrinted>2015-02-05T15:23:00Z</cp:lastPrinted>
  <dcterms:created xsi:type="dcterms:W3CDTF">2016-02-23T17:40:00Z</dcterms:created>
  <dcterms:modified xsi:type="dcterms:W3CDTF">2016-02-23T17:58:00Z</dcterms:modified>
</cp:coreProperties>
</file>